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B6" w:rsidRPr="00D53CD7" w:rsidRDefault="004505B6" w:rsidP="004505B6">
      <w:pPr>
        <w:pStyle w:val="aa"/>
        <w:ind w:left="1069"/>
        <w:jc w:val="right"/>
        <w:rPr>
          <w:rFonts w:ascii="Times New Roman" w:hAnsi="Times New Roman"/>
          <w:sz w:val="24"/>
          <w:szCs w:val="24"/>
        </w:rPr>
      </w:pPr>
      <w:r w:rsidRPr="00D53CD7">
        <w:rPr>
          <w:rFonts w:ascii="Times New Roman" w:hAnsi="Times New Roman"/>
          <w:sz w:val="24"/>
          <w:szCs w:val="24"/>
        </w:rPr>
        <w:t>Директору</w:t>
      </w:r>
    </w:p>
    <w:p w:rsidR="004505B6" w:rsidRDefault="004505B6" w:rsidP="004505B6">
      <w:pPr>
        <w:pStyle w:val="aa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бюджетного учреждения</w:t>
      </w:r>
    </w:p>
    <w:p w:rsidR="004505B6" w:rsidRDefault="004505B6" w:rsidP="004505B6">
      <w:pPr>
        <w:pStyle w:val="aa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4505B6" w:rsidRDefault="004505B6" w:rsidP="004505B6">
      <w:pPr>
        <w:pStyle w:val="aa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кадастровой оценки</w:t>
      </w:r>
      <w:r w:rsidRPr="00D53CD7">
        <w:rPr>
          <w:rFonts w:ascii="Times New Roman" w:hAnsi="Times New Roman"/>
          <w:sz w:val="24"/>
          <w:szCs w:val="24"/>
        </w:rPr>
        <w:t>»</w:t>
      </w:r>
    </w:p>
    <w:p w:rsidR="004505B6" w:rsidRPr="00D53CD7" w:rsidRDefault="004505B6" w:rsidP="004505B6">
      <w:pPr>
        <w:pStyle w:val="aa"/>
        <w:ind w:left="1069"/>
        <w:jc w:val="right"/>
        <w:rPr>
          <w:rFonts w:ascii="Times New Roman" w:hAnsi="Times New Roman"/>
          <w:sz w:val="24"/>
          <w:szCs w:val="24"/>
        </w:rPr>
      </w:pPr>
    </w:p>
    <w:p w:rsidR="004505B6" w:rsidRDefault="004505B6" w:rsidP="004505B6">
      <w:pPr>
        <w:pStyle w:val="aa"/>
        <w:ind w:left="1069"/>
        <w:jc w:val="right"/>
        <w:rPr>
          <w:rFonts w:ascii="Times New Roman" w:hAnsi="Times New Roman"/>
          <w:sz w:val="24"/>
          <w:szCs w:val="24"/>
        </w:rPr>
      </w:pPr>
      <w:r w:rsidRPr="00D53CD7">
        <w:rPr>
          <w:rFonts w:ascii="Times New Roman" w:hAnsi="Times New Roman"/>
          <w:sz w:val="24"/>
          <w:szCs w:val="24"/>
        </w:rPr>
        <w:t>Кисляковой Е.С.</w:t>
      </w:r>
    </w:p>
    <w:p w:rsidR="004505B6" w:rsidRPr="00D53CD7" w:rsidRDefault="004505B6" w:rsidP="004505B6">
      <w:pPr>
        <w:pStyle w:val="aa"/>
        <w:ind w:left="1069"/>
        <w:jc w:val="right"/>
        <w:rPr>
          <w:rFonts w:ascii="Times New Roman" w:hAnsi="Times New Roman"/>
          <w:sz w:val="24"/>
          <w:szCs w:val="24"/>
        </w:rPr>
      </w:pPr>
    </w:p>
    <w:p w:rsidR="0097239B" w:rsidRPr="0097239B" w:rsidRDefault="0097239B" w:rsidP="0023513E">
      <w:pPr>
        <w:spacing w:after="240"/>
        <w:jc w:val="center"/>
        <w:rPr>
          <w:b/>
          <w:sz w:val="26"/>
          <w:szCs w:val="26"/>
        </w:rPr>
      </w:pPr>
      <w:r w:rsidRPr="0097239B">
        <w:rPr>
          <w:b/>
          <w:sz w:val="26"/>
          <w:szCs w:val="26"/>
        </w:rPr>
        <w:t>Заявление об исправлении ошибок, допущенных при определении кадастровой стоимости</w:t>
      </w:r>
    </w:p>
    <w:p w:rsidR="0097239B" w:rsidRDefault="0023513E" w:rsidP="0023513E">
      <w:pPr>
        <w:spacing w:after="240"/>
        <w:ind w:firstLine="567"/>
        <w:jc w:val="both"/>
        <w:rPr>
          <w:sz w:val="24"/>
          <w:szCs w:val="24"/>
        </w:rPr>
      </w:pPr>
      <w:r w:rsidRPr="00AE001F">
        <w:rPr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9214"/>
      </w:tblGrid>
      <w:tr w:rsidR="00AE001F" w:rsidRPr="00B14477" w:rsidTr="00D13E78">
        <w:tc>
          <w:tcPr>
            <w:tcW w:w="15196" w:type="dxa"/>
            <w:gridSpan w:val="3"/>
            <w:vAlign w:val="center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I. Сведения о заявителе</w:t>
            </w:r>
          </w:p>
        </w:tc>
      </w:tr>
      <w:tr w:rsidR="00AE001F" w:rsidRPr="00B14477" w:rsidTr="00D13E78">
        <w:tc>
          <w:tcPr>
            <w:tcW w:w="624" w:type="dxa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1.1</w:t>
            </w:r>
          </w:p>
        </w:tc>
        <w:tc>
          <w:tcPr>
            <w:tcW w:w="5358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 xml:space="preserve">Фамилия, имя, отчество (последнее </w:t>
            </w:r>
            <w:r w:rsidR="00B14477">
              <w:rPr>
                <w:sz w:val="22"/>
                <w:szCs w:val="22"/>
              </w:rPr>
              <w:t>–</w:t>
            </w:r>
            <w:r w:rsidRPr="00B14477">
              <w:rPr>
                <w:sz w:val="22"/>
                <w:szCs w:val="22"/>
              </w:rP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9214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F13726" w:rsidRDefault="00F13726" w:rsidP="00F13726">
      <w:pPr>
        <w:ind w:left="11057" w:right="1813"/>
        <w:jc w:val="center"/>
        <w:rPr>
          <w:sz w:val="24"/>
          <w:szCs w:val="24"/>
        </w:rPr>
      </w:pPr>
    </w:p>
    <w:p w:rsidR="00F13726" w:rsidRPr="00F13726" w:rsidRDefault="00F13726" w:rsidP="005A15BA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142"/>
        <w:gridCol w:w="1786"/>
        <w:gridCol w:w="1049"/>
        <w:gridCol w:w="3685"/>
        <w:gridCol w:w="2552"/>
      </w:tblGrid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1.2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1.3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1.4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5A15BA" w:rsidTr="00F7524A">
        <w:tc>
          <w:tcPr>
            <w:tcW w:w="15196" w:type="dxa"/>
            <w:gridSpan w:val="7"/>
            <w:vAlign w:val="bottom"/>
          </w:tcPr>
          <w:p w:rsidR="00AE001F" w:rsidRPr="005A15BA" w:rsidRDefault="005A15BA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  <w:lang w:val="en-US"/>
              </w:rPr>
              <w:t>II</w:t>
            </w:r>
            <w:r w:rsidR="00AE001F" w:rsidRPr="005A15BA">
              <w:rPr>
                <w:sz w:val="22"/>
                <w:szCs w:val="22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5A15BA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EB156B">
              <w:rPr>
                <w:sz w:val="22"/>
                <w:szCs w:val="22"/>
                <w:lang w:val="en-US"/>
              </w:rPr>
              <w:lastRenderedPageBreak/>
              <w:t>III</w:t>
            </w:r>
            <w:r w:rsidRPr="00BA4BC4">
              <w:rPr>
                <w:sz w:val="22"/>
                <w:szCs w:val="22"/>
              </w:rPr>
              <w:t>. Сведения об ошибках, допущенных при определении кадастровой 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EB156B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Номера страниц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(разделов) отчета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об итогах государственной кадастровой оценки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(далее </w:t>
            </w:r>
            <w:r w:rsidR="00EB156B">
              <w:rPr>
                <w:sz w:val="22"/>
                <w:szCs w:val="22"/>
              </w:rPr>
              <w:t>–</w:t>
            </w:r>
            <w:r w:rsidRPr="005A15BA">
              <w:rPr>
                <w:sz w:val="22"/>
                <w:szCs w:val="22"/>
              </w:rPr>
              <w:t xml:space="preserve"> отчет),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приложений к отчету,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где содержатся соответствующие ошибки (при необходимости)</w:t>
            </w: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Обоснование отнесения соответствующих сведений, указанных в отчете,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к ошибочным сведениям</w:t>
            </w: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Документы, подтверждающие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наличие ошибок, допущенных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 определении кадастровой </w:t>
            </w:r>
            <w:r w:rsidR="00625642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25642">
              <w:rPr>
                <w:sz w:val="22"/>
                <w:szCs w:val="22"/>
                <w:lang w:val="en-US"/>
              </w:rPr>
              <w:t>IV</w:t>
            </w:r>
            <w:r w:rsidRPr="00BA4BC4">
              <w:rPr>
                <w:sz w:val="22"/>
                <w:szCs w:val="22"/>
              </w:rPr>
              <w:t>. Реестр документов, прилагаемых к заявлению</w:t>
            </w:r>
          </w:p>
        </w:tc>
      </w:tr>
      <w:tr w:rsidR="00AE001F" w:rsidRPr="005A15BA" w:rsidTr="00625642">
        <w:tc>
          <w:tcPr>
            <w:tcW w:w="624" w:type="dxa"/>
            <w:vAlign w:val="center"/>
          </w:tcPr>
          <w:p w:rsidR="00AE001F" w:rsidRPr="005A15BA" w:rsidRDefault="00625642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14572" w:type="dxa"/>
            <w:gridSpan w:val="6"/>
            <w:vAlign w:val="center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AE001F" w:rsidRPr="005A15BA" w:rsidTr="00F7524A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6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625642" w:rsidRDefault="00625642" w:rsidP="00625642">
      <w:pPr>
        <w:ind w:left="11057" w:right="1813"/>
        <w:jc w:val="center"/>
        <w:rPr>
          <w:sz w:val="24"/>
          <w:szCs w:val="24"/>
        </w:rPr>
      </w:pPr>
    </w:p>
    <w:p w:rsidR="00625642" w:rsidRPr="00F13726" w:rsidRDefault="00625642" w:rsidP="00625642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4"/>
        <w:gridCol w:w="850"/>
        <w:gridCol w:w="1701"/>
        <w:gridCol w:w="2381"/>
        <w:gridCol w:w="3827"/>
        <w:gridCol w:w="142"/>
        <w:gridCol w:w="2495"/>
        <w:gridCol w:w="1701"/>
        <w:gridCol w:w="907"/>
        <w:gridCol w:w="284"/>
      </w:tblGrid>
      <w:tr w:rsidR="00AE001F" w:rsidRPr="00BA4BC4" w:rsidTr="00044894">
        <w:tc>
          <w:tcPr>
            <w:tcW w:w="15196" w:type="dxa"/>
            <w:gridSpan w:val="11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  <w:lang w:val="en-US"/>
              </w:rPr>
              <w:t>V</w:t>
            </w:r>
            <w:r w:rsidRPr="00BA4BC4">
              <w:rPr>
                <w:sz w:val="22"/>
                <w:szCs w:val="22"/>
              </w:rPr>
              <w:t>. Место для подписи заявителя</w:t>
            </w:r>
          </w:p>
        </w:tc>
      </w:tr>
      <w:tr w:rsidR="00044894" w:rsidRPr="004B6DE1" w:rsidTr="00044894">
        <w:tc>
          <w:tcPr>
            <w:tcW w:w="624" w:type="dxa"/>
            <w:vMerge w:val="restart"/>
            <w:vAlign w:val="center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5.1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044894" w:rsidRPr="004B6DE1" w:rsidRDefault="00044894" w:rsidP="00636C31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044894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</w:tr>
      <w:tr w:rsidR="00044894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</w:tr>
      <w:tr w:rsidR="00683F51" w:rsidRPr="004B6DE1" w:rsidTr="00683F51">
        <w:tc>
          <w:tcPr>
            <w:tcW w:w="624" w:type="dxa"/>
            <w:vMerge w:val="restart"/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61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616A5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2FD2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4B6DE1" w:rsidTr="00683F51">
        <w:tc>
          <w:tcPr>
            <w:tcW w:w="624" w:type="dxa"/>
            <w:vMerge/>
          </w:tcPr>
          <w:p w:rsidR="00683F51" w:rsidRPr="004B6DE1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10"/>
            <w:tcBorders>
              <w:top w:val="nil"/>
              <w:bottom w:val="nil"/>
            </w:tcBorders>
          </w:tcPr>
          <w:p w:rsidR="00683F51" w:rsidRPr="004B6DE1" w:rsidRDefault="00683F51" w:rsidP="00152FD2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  <w:t>от 27 июля 2006 г. № 152-ФЗ «</w:t>
            </w:r>
            <w:r w:rsidRPr="004B6DE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</w:t>
            </w:r>
            <w:r>
              <w:rPr>
                <w:sz w:val="22"/>
                <w:szCs w:val="22"/>
              </w:rPr>
              <w:t>№ 237-ФЗ «</w:t>
            </w:r>
            <w:r w:rsidRPr="004B6DE1">
              <w:rPr>
                <w:sz w:val="22"/>
                <w:szCs w:val="22"/>
              </w:rPr>
              <w:t>О государственной кадастровой оценке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>.</w:t>
            </w:r>
          </w:p>
          <w:p w:rsidR="00683F51" w:rsidRPr="004B6DE1" w:rsidRDefault="00683F51" w:rsidP="00152FD2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</w:t>
            </w:r>
            <w:r w:rsidR="00BA1F98" w:rsidRPr="00BA4BC4">
              <w:rPr>
                <w:sz w:val="22"/>
                <w:szCs w:val="22"/>
              </w:rPr>
              <w:br/>
            </w:r>
            <w:r w:rsidRPr="004B6DE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683F51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</w:tr>
    </w:tbl>
    <w:p w:rsidR="004B6DE1" w:rsidRPr="00BA4BC4" w:rsidRDefault="004B6DE1" w:rsidP="004B6DE1">
      <w:pPr>
        <w:rPr>
          <w:sz w:val="12"/>
          <w:szCs w:val="12"/>
        </w:rPr>
      </w:pPr>
    </w:p>
    <w:p w:rsidR="004B6DE1" w:rsidRDefault="004B6DE1" w:rsidP="004B6DE1">
      <w:pPr>
        <w:ind w:left="11057" w:right="1813"/>
        <w:jc w:val="center"/>
        <w:rPr>
          <w:sz w:val="24"/>
          <w:szCs w:val="24"/>
        </w:rPr>
      </w:pPr>
    </w:p>
    <w:p w:rsidR="004B6DE1" w:rsidRPr="00F13726" w:rsidRDefault="004B6DE1" w:rsidP="004B6DE1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p w:rsidR="00AD1148" w:rsidRDefault="00AD1148">
      <w:pPr>
        <w:rPr>
          <w:sz w:val="24"/>
          <w:szCs w:val="24"/>
        </w:rPr>
      </w:pPr>
      <w:bookmarkStart w:id="0" w:name="_GoBack"/>
      <w:bookmarkEnd w:id="0"/>
    </w:p>
    <w:sectPr w:rsidR="00AD1148" w:rsidSect="00AE001F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E7" w:rsidRDefault="00B859E7">
      <w:r>
        <w:separator/>
      </w:r>
    </w:p>
  </w:endnote>
  <w:endnote w:type="continuationSeparator" w:id="0">
    <w:p w:rsidR="00B859E7" w:rsidRDefault="00B8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E7" w:rsidRDefault="00B859E7">
      <w:r>
        <w:separator/>
      </w:r>
    </w:p>
  </w:footnote>
  <w:footnote w:type="continuationSeparator" w:id="0">
    <w:p w:rsidR="00B859E7" w:rsidRDefault="00B8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894"/>
    <w:rsid w:val="00054EA7"/>
    <w:rsid w:val="00064425"/>
    <w:rsid w:val="00152FD2"/>
    <w:rsid w:val="00154CB4"/>
    <w:rsid w:val="001616A5"/>
    <w:rsid w:val="0020479F"/>
    <w:rsid w:val="0023513E"/>
    <w:rsid w:val="00404408"/>
    <w:rsid w:val="004505B6"/>
    <w:rsid w:val="004B6DE1"/>
    <w:rsid w:val="005A15BA"/>
    <w:rsid w:val="00625642"/>
    <w:rsid w:val="00636C31"/>
    <w:rsid w:val="00670C7A"/>
    <w:rsid w:val="00683F51"/>
    <w:rsid w:val="0071492C"/>
    <w:rsid w:val="007272F0"/>
    <w:rsid w:val="007B3A06"/>
    <w:rsid w:val="0081786E"/>
    <w:rsid w:val="008F12CB"/>
    <w:rsid w:val="0097239B"/>
    <w:rsid w:val="00975689"/>
    <w:rsid w:val="00AD1148"/>
    <w:rsid w:val="00AD5FED"/>
    <w:rsid w:val="00AE001F"/>
    <w:rsid w:val="00B053DA"/>
    <w:rsid w:val="00B12DD9"/>
    <w:rsid w:val="00B14477"/>
    <w:rsid w:val="00B326C4"/>
    <w:rsid w:val="00B66943"/>
    <w:rsid w:val="00B74E05"/>
    <w:rsid w:val="00B859E7"/>
    <w:rsid w:val="00BA1F98"/>
    <w:rsid w:val="00BA4BC4"/>
    <w:rsid w:val="00C01F75"/>
    <w:rsid w:val="00D13E78"/>
    <w:rsid w:val="00D94F8F"/>
    <w:rsid w:val="00E1651A"/>
    <w:rsid w:val="00E27C50"/>
    <w:rsid w:val="00E54E5B"/>
    <w:rsid w:val="00EB156B"/>
    <w:rsid w:val="00F13726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0F8E6"/>
  <w14:defaultImageDpi w14:val="0"/>
  <w15:docId w15:val="{5803909E-E9C7-4962-AABE-CE8EA9C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4505B6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Б. Панов</cp:lastModifiedBy>
  <cp:revision>2</cp:revision>
  <dcterms:created xsi:type="dcterms:W3CDTF">2021-04-19T08:29:00Z</dcterms:created>
  <dcterms:modified xsi:type="dcterms:W3CDTF">2021-04-19T08:29:00Z</dcterms:modified>
</cp:coreProperties>
</file>